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19A8" w14:textId="77777777" w:rsidR="005316FA" w:rsidRDefault="005316FA" w:rsidP="005316FA">
      <w:pPr>
        <w:ind w:left="5103"/>
      </w:pPr>
      <w:proofErr w:type="gramStart"/>
      <w:r>
        <w:t>Приложение  к</w:t>
      </w:r>
      <w:proofErr w:type="gramEnd"/>
      <w:r>
        <w:t xml:space="preserve"> Постановлению  </w:t>
      </w:r>
    </w:p>
    <w:p w14:paraId="262C19A9" w14:textId="77777777" w:rsidR="005316FA" w:rsidRDefault="005316FA" w:rsidP="005316FA">
      <w:pPr>
        <w:ind w:left="5103"/>
      </w:pPr>
      <w:r>
        <w:t xml:space="preserve">Администрации </w:t>
      </w:r>
      <w:r w:rsidR="00583DB7">
        <w:t>Слободского</w:t>
      </w:r>
      <w:r>
        <w:t xml:space="preserve"> сельского поселения  от </w:t>
      </w:r>
      <w:r w:rsidR="00CB1F82">
        <w:t>29</w:t>
      </w:r>
      <w:r>
        <w:t>.</w:t>
      </w:r>
      <w:r w:rsidR="00CB1F82">
        <w:t>12</w:t>
      </w:r>
      <w:r>
        <w:t>.202</w:t>
      </w:r>
      <w:r w:rsidR="00B26D4D">
        <w:t>1</w:t>
      </w:r>
      <w:r>
        <w:t xml:space="preserve">  № </w:t>
      </w:r>
      <w:r w:rsidR="00B26D4D">
        <w:t>365</w:t>
      </w:r>
    </w:p>
    <w:p w14:paraId="262C19AA" w14:textId="77777777" w:rsidR="007B56FC" w:rsidRDefault="007B56FC" w:rsidP="005316FA">
      <w:pPr>
        <w:ind w:left="5103"/>
      </w:pPr>
      <w:r>
        <w:t>(с изменениями от 28.12.2023 № 369)</w:t>
      </w:r>
    </w:p>
    <w:p w14:paraId="262C19AB" w14:textId="77777777" w:rsidR="005316FA" w:rsidRDefault="005316FA" w:rsidP="005316FA">
      <w:pPr>
        <w:jc w:val="center"/>
        <w:rPr>
          <w:b/>
          <w:bCs/>
          <w:sz w:val="26"/>
          <w:szCs w:val="22"/>
        </w:rPr>
      </w:pPr>
    </w:p>
    <w:p w14:paraId="262C19AC" w14:textId="77777777"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МУНИЦИПАЛЬНАЯ ПРОГРАММА </w:t>
      </w:r>
    </w:p>
    <w:p w14:paraId="262C19AD" w14:textId="77777777"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b/>
          <w:bCs/>
          <w:sz w:val="26"/>
          <w:szCs w:val="26"/>
        </w:rPr>
        <w:t>СЛОБОДСКОГО</w:t>
      </w:r>
      <w:r w:rsidRPr="00F55126">
        <w:rPr>
          <w:b/>
          <w:bCs/>
          <w:sz w:val="26"/>
          <w:szCs w:val="26"/>
        </w:rPr>
        <w:t xml:space="preserve"> СЕЛЬСКОГО ПОСЕЛЕНИЯ</w:t>
      </w:r>
    </w:p>
    <w:p w14:paraId="262C19AE" w14:textId="77777777"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НА 2020 – 202</w:t>
      </w:r>
      <w:r w:rsidR="00B26D4D">
        <w:rPr>
          <w:b/>
          <w:bCs/>
          <w:sz w:val="26"/>
          <w:szCs w:val="26"/>
        </w:rPr>
        <w:t>3</w:t>
      </w:r>
      <w:r w:rsidRPr="00F55126">
        <w:rPr>
          <w:b/>
          <w:bCs/>
          <w:sz w:val="26"/>
          <w:szCs w:val="26"/>
        </w:rPr>
        <w:t>ГОДЫ»</w:t>
      </w:r>
    </w:p>
    <w:p w14:paraId="262C19AF" w14:textId="77777777"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sz w:val="26"/>
          <w:szCs w:val="26"/>
        </w:rPr>
        <w:t> </w:t>
      </w:r>
    </w:p>
    <w:p w14:paraId="262C19B0" w14:textId="77777777"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1.Паспорт</w:t>
      </w:r>
      <w:r w:rsidRPr="00F55126">
        <w:rPr>
          <w:i/>
          <w:sz w:val="26"/>
          <w:szCs w:val="26"/>
        </w:rPr>
        <w:t>муниципальной программы</w:t>
      </w:r>
    </w:p>
    <w:p w14:paraId="262C19B1" w14:textId="77777777"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i/>
          <w:sz w:val="26"/>
          <w:szCs w:val="26"/>
        </w:rPr>
        <w:t>Слободского</w:t>
      </w:r>
      <w:r w:rsidRPr="00F55126">
        <w:rPr>
          <w:i/>
          <w:sz w:val="26"/>
          <w:szCs w:val="26"/>
        </w:rPr>
        <w:t xml:space="preserve"> сельского поселения</w:t>
      </w:r>
    </w:p>
    <w:p w14:paraId="262C19B2" w14:textId="77777777"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>на 2020 -202</w:t>
      </w:r>
      <w:r w:rsidR="00B26D4D">
        <w:rPr>
          <w:i/>
          <w:sz w:val="26"/>
          <w:szCs w:val="26"/>
        </w:rPr>
        <w:t>3</w:t>
      </w:r>
      <w:r w:rsidRPr="00F55126">
        <w:rPr>
          <w:i/>
          <w:sz w:val="26"/>
          <w:szCs w:val="26"/>
        </w:rPr>
        <w:t xml:space="preserve">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760"/>
      </w:tblGrid>
      <w:tr w:rsidR="005316FA" w:rsidRPr="00F55126" w14:paraId="262C19B5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B3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B4" w14:textId="77777777" w:rsidR="005316FA" w:rsidRPr="00F55126" w:rsidRDefault="005316FA" w:rsidP="00B26D4D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Доступная среда для инвалидов на территории </w:t>
            </w:r>
            <w:r w:rsidR="00583DB7" w:rsidRPr="00F55126">
              <w:rPr>
                <w:sz w:val="26"/>
                <w:szCs w:val="26"/>
              </w:rPr>
              <w:t xml:space="preserve">Слободского </w:t>
            </w:r>
            <w:r w:rsidRPr="00F55126">
              <w:rPr>
                <w:sz w:val="26"/>
                <w:szCs w:val="26"/>
              </w:rPr>
              <w:t>сельского поселения на 2020 - 202</w:t>
            </w:r>
            <w:r w:rsidR="00B26D4D"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14:paraId="262C19B9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B6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2. Основание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B7" w14:textId="77777777"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Российской Федерации № 131-ФЗ от 06.10.2003 г. «Об общих принципах организации местного самоуправления в Российской Федерации»;</w:t>
            </w:r>
          </w:p>
          <w:p w14:paraId="262C19B8" w14:textId="77777777"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РФ № 181-ФЗ от 24.11.1995</w:t>
            </w:r>
            <w:r w:rsid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 «О социальной защите инвалидов в Российской Федерации»</w:t>
            </w:r>
          </w:p>
        </w:tc>
      </w:tr>
      <w:tr w:rsidR="005316FA" w:rsidRPr="00F55126" w14:paraId="262C19BC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BA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BB" w14:textId="77777777"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14:paraId="262C19BF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BD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BE" w14:textId="77777777"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14:paraId="262C19C2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C0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C1" w14:textId="77777777"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14:paraId="262C19C6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C3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C4" w14:textId="77777777"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Обеспечение условий доступности для инвалидов и других маломобильных групп населения;</w:t>
            </w:r>
          </w:p>
          <w:p w14:paraId="262C19C5" w14:textId="77777777"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произвести обустройство административных зданий устройствами для доступного передвижения (пандусы, перила и пр.)</w:t>
            </w:r>
          </w:p>
        </w:tc>
      </w:tr>
      <w:tr w:rsidR="005316FA" w:rsidRPr="00F55126" w14:paraId="262C19C9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C7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C8" w14:textId="77777777" w:rsidR="005316FA" w:rsidRPr="00F55126" w:rsidRDefault="005316FA" w:rsidP="00B26D4D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 Количество административных объектов и помещений в </w:t>
            </w:r>
            <w:r w:rsidR="00583DB7" w:rsidRPr="00F55126">
              <w:rPr>
                <w:sz w:val="26"/>
                <w:szCs w:val="26"/>
              </w:rPr>
              <w:t>Слободском</w:t>
            </w:r>
            <w:r w:rsidRPr="00F55126">
              <w:rPr>
                <w:sz w:val="26"/>
                <w:szCs w:val="26"/>
              </w:rPr>
              <w:t xml:space="preserve"> сельском поселении, оборудованных для нужд инвалидов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(входные проемы, пандусы, перила и пр.), в т.ч. по годам: в 2020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0 объект, в 2021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="00B26D4D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 xml:space="preserve"> объект, в 2022г.-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="00B26D4D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 xml:space="preserve"> объект</w:t>
            </w:r>
            <w:r w:rsidR="00B26D4D">
              <w:rPr>
                <w:sz w:val="26"/>
                <w:szCs w:val="26"/>
              </w:rPr>
              <w:t>, в 2023г.-1 объект</w:t>
            </w:r>
            <w:r w:rsidRPr="00F55126">
              <w:rPr>
                <w:sz w:val="26"/>
                <w:szCs w:val="26"/>
              </w:rPr>
              <w:t>).</w:t>
            </w:r>
          </w:p>
        </w:tc>
      </w:tr>
      <w:tr w:rsidR="005316FA" w:rsidRPr="00F55126" w14:paraId="262C19CC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CA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CB" w14:textId="77777777" w:rsidR="005316FA" w:rsidRPr="00F55126" w:rsidRDefault="005316FA" w:rsidP="00B26D4D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2020 - 202</w:t>
            </w:r>
            <w:r w:rsidR="00B26D4D"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14:paraId="262C19CF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CD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Основные мероприятия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CE" w14:textId="77777777"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Программа содержит комплекс мероприятий,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направленных на улучшение социального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положения и повышение уровня адаптации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 xml:space="preserve">в обществе инвалидов на территории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14:paraId="262C19D6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D0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Объем и источник финансирования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D1" w14:textId="77777777"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Бюджет поселения:</w:t>
            </w:r>
          </w:p>
          <w:p w14:paraId="262C19D2" w14:textId="77777777"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2020 году – 0 руб.,</w:t>
            </w:r>
          </w:p>
          <w:p w14:paraId="262C19D3" w14:textId="77777777"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2021 году – 0,0 тыс. руб.,</w:t>
            </w:r>
          </w:p>
          <w:p w14:paraId="262C19D4" w14:textId="77777777" w:rsidR="005316FA" w:rsidRDefault="005316FA" w:rsidP="0055705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2022 году – 0,0 тыс. руб.</w:t>
            </w:r>
          </w:p>
          <w:p w14:paraId="262C19D5" w14:textId="77777777" w:rsidR="00B26D4D" w:rsidRPr="00F55126" w:rsidRDefault="00B26D4D" w:rsidP="00B26D4D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</w:t>
            </w:r>
            <w:r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году – </w:t>
            </w:r>
            <w:r w:rsidR="007B56FC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>,0 тыс. руб.</w:t>
            </w:r>
          </w:p>
        </w:tc>
      </w:tr>
      <w:tr w:rsidR="005316FA" w:rsidRPr="00F55126" w14:paraId="262C19D9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D7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D8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-Обеспечение безбарьерной среды для людей с нарушением опорно-двигательного  аппарата и маломобильных групп населения</w:t>
            </w:r>
          </w:p>
        </w:tc>
      </w:tr>
      <w:tr w:rsidR="005316FA" w:rsidRPr="00F55126" w14:paraId="262C19DC" w14:textId="77777777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DA" w14:textId="77777777"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2C19DB" w14:textId="77777777"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Контроль над реализацией Программы осуществляет  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 </w:t>
            </w:r>
          </w:p>
        </w:tc>
      </w:tr>
    </w:tbl>
    <w:p w14:paraId="262C19DD" w14:textId="77777777" w:rsidR="005316FA" w:rsidRPr="00F55126" w:rsidRDefault="005316FA" w:rsidP="005316FA">
      <w:pPr>
        <w:jc w:val="center"/>
        <w:rPr>
          <w:bCs/>
          <w:i/>
          <w:sz w:val="26"/>
          <w:szCs w:val="26"/>
        </w:rPr>
      </w:pPr>
    </w:p>
    <w:p w14:paraId="262C19DE" w14:textId="77777777" w:rsidR="00F55126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2. Содержание проблемы и обоснование необходимости ее решения </w:t>
      </w:r>
    </w:p>
    <w:p w14:paraId="262C19DF" w14:textId="77777777"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программно-целевым методом</w:t>
      </w:r>
    </w:p>
    <w:p w14:paraId="262C19E0" w14:textId="77777777" w:rsidR="00F55126" w:rsidRPr="00F55126" w:rsidRDefault="00F55126" w:rsidP="005316FA">
      <w:pPr>
        <w:jc w:val="center"/>
        <w:rPr>
          <w:i/>
          <w:sz w:val="26"/>
          <w:szCs w:val="26"/>
        </w:rPr>
      </w:pPr>
    </w:p>
    <w:p w14:paraId="262C19E1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Создание доступной для инвалидов и других маломобильных групп населения (людей, испытывающих затруднения при самостоятельном передвижении, получении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14:paraId="262C19E2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14:paraId="262C19E3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Ключевой проблемой данных категорий населения является адаптация социальной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14:paraId="262C19E4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На современном этапе развития проведение комплекса мероприятий по социальной поддержке незащищенных слоев населения является одним из приоритетных направлений деятельности Администрации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14:paraId="262C19E5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Целью муниципальной программы «Доступная среда для инвалидов на территории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на 2020</w:t>
      </w:r>
      <w:r w:rsidR="00583DB7" w:rsidRPr="00F55126">
        <w:rPr>
          <w:sz w:val="26"/>
          <w:szCs w:val="26"/>
        </w:rPr>
        <w:t xml:space="preserve"> </w:t>
      </w:r>
      <w:r w:rsidRPr="00F55126">
        <w:rPr>
          <w:sz w:val="26"/>
          <w:szCs w:val="26"/>
        </w:rPr>
        <w:t>– 202</w:t>
      </w:r>
      <w:r w:rsidR="00B26D4D">
        <w:rPr>
          <w:sz w:val="26"/>
          <w:szCs w:val="26"/>
        </w:rPr>
        <w:t>3</w:t>
      </w:r>
      <w:r w:rsidRPr="00F55126">
        <w:rPr>
          <w:sz w:val="26"/>
          <w:szCs w:val="26"/>
        </w:rPr>
        <w:t>гг.» является формирование основ комплексного решения проблем инвалидов, создание условий для их полноценной жизни и интеграции в общество, то есть доступной среды для инвалидов.</w:t>
      </w:r>
    </w:p>
    <w:p w14:paraId="262C19E6" w14:textId="77777777" w:rsidR="005316FA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является инструментом налаживания взаимодействия и выработки общих подходов Администрации</w:t>
      </w:r>
      <w:r w:rsidR="00583DB7" w:rsidRPr="00F55126">
        <w:rPr>
          <w:sz w:val="26"/>
          <w:szCs w:val="26"/>
        </w:rPr>
        <w:t xml:space="preserve"> Слободского</w:t>
      </w:r>
      <w:r w:rsidRPr="00F55126">
        <w:rPr>
          <w:sz w:val="26"/>
          <w:szCs w:val="26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14:paraId="262C19E7" w14:textId="77777777" w:rsidR="00F55126" w:rsidRPr="00F55126" w:rsidRDefault="00F55126" w:rsidP="005316FA">
      <w:pPr>
        <w:ind w:firstLine="284"/>
        <w:jc w:val="both"/>
        <w:rPr>
          <w:sz w:val="26"/>
          <w:szCs w:val="26"/>
        </w:rPr>
      </w:pPr>
    </w:p>
    <w:p w14:paraId="262C19E8" w14:textId="77777777"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3. Цели и задачи программы, сроки и этапы </w:t>
      </w:r>
    </w:p>
    <w:p w14:paraId="262C19E9" w14:textId="77777777"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ее реализации</w:t>
      </w:r>
    </w:p>
    <w:p w14:paraId="262C19EA" w14:textId="77777777" w:rsidR="00F55126" w:rsidRPr="00F55126" w:rsidRDefault="00F55126" w:rsidP="005316FA">
      <w:pPr>
        <w:jc w:val="center"/>
        <w:rPr>
          <w:i/>
          <w:sz w:val="26"/>
          <w:szCs w:val="26"/>
        </w:rPr>
      </w:pPr>
    </w:p>
    <w:p w14:paraId="262C19EB" w14:textId="77777777" w:rsidR="005316FA" w:rsidRPr="00F55126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Основной целью Программы является:</w:t>
      </w:r>
    </w:p>
    <w:p w14:paraId="262C19EC" w14:textId="77777777"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Обеспечение условий доступности административных зданий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поселения, являющихся собственностью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поселения, для инвалидов и других маломобильных групп населения.</w:t>
      </w:r>
    </w:p>
    <w:p w14:paraId="262C19ED" w14:textId="77777777"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>Для достижения поставленной цели необходимо решить следующие задачи:</w:t>
      </w:r>
    </w:p>
    <w:p w14:paraId="262C19EE" w14:textId="77777777"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Совершенствование организационной основы создания доступной среды жизнедеятельности инвалидов и других маломобильных групп населения в </w:t>
      </w:r>
      <w:r w:rsidR="00583DB7" w:rsidRPr="00F55126">
        <w:rPr>
          <w:sz w:val="26"/>
          <w:szCs w:val="26"/>
        </w:rPr>
        <w:t xml:space="preserve">Слободском </w:t>
      </w:r>
      <w:r w:rsidRPr="00F55126">
        <w:rPr>
          <w:sz w:val="26"/>
          <w:szCs w:val="26"/>
        </w:rPr>
        <w:t>сельском поселении.</w:t>
      </w:r>
    </w:p>
    <w:p w14:paraId="262C19EF" w14:textId="77777777"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Преодоление социальной разобщенности в обществе и формирование позитивного отношения к проблеме обеспечения доступной среды жизнедеятельности для </w:t>
      </w:r>
      <w:r w:rsidRPr="00F55126">
        <w:rPr>
          <w:sz w:val="26"/>
          <w:szCs w:val="26"/>
        </w:rPr>
        <w:lastRenderedPageBreak/>
        <w:t xml:space="preserve">инвалидов и других маломобильных групп населения в </w:t>
      </w:r>
      <w:r w:rsidR="00583DB7" w:rsidRPr="00F55126">
        <w:rPr>
          <w:sz w:val="26"/>
          <w:szCs w:val="26"/>
        </w:rPr>
        <w:t>Слободском</w:t>
      </w:r>
      <w:r w:rsidRPr="00F55126">
        <w:rPr>
          <w:sz w:val="26"/>
          <w:szCs w:val="26"/>
        </w:rPr>
        <w:t xml:space="preserve"> сельском поселении.</w:t>
      </w:r>
    </w:p>
    <w:p w14:paraId="262C19F0" w14:textId="77777777" w:rsidR="005316FA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рассчитана на реализацию в период с 2020 по 202</w:t>
      </w:r>
      <w:r w:rsidR="00B26D4D">
        <w:rPr>
          <w:sz w:val="26"/>
          <w:szCs w:val="26"/>
        </w:rPr>
        <w:t>3</w:t>
      </w:r>
      <w:r w:rsidRPr="00F55126">
        <w:rPr>
          <w:sz w:val="26"/>
          <w:szCs w:val="26"/>
        </w:rPr>
        <w:t xml:space="preserve"> годы. Реализация Программы будет осуществляться в один этап.</w:t>
      </w:r>
    </w:p>
    <w:p w14:paraId="262C19F1" w14:textId="77777777" w:rsidR="005316FA" w:rsidRDefault="005316FA" w:rsidP="005316FA">
      <w:pPr>
        <w:ind w:firstLine="284"/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4.Объемы и источники финансирования Программы</w:t>
      </w:r>
    </w:p>
    <w:p w14:paraId="262C19F2" w14:textId="77777777" w:rsidR="00F55126" w:rsidRPr="00F55126" w:rsidRDefault="00F55126" w:rsidP="005316FA">
      <w:pPr>
        <w:ind w:firstLine="284"/>
        <w:jc w:val="center"/>
        <w:rPr>
          <w:i/>
          <w:sz w:val="26"/>
          <w:szCs w:val="26"/>
        </w:rPr>
      </w:pPr>
    </w:p>
    <w:p w14:paraId="262C19F3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за счет средств бюджета</w:t>
      </w:r>
      <w:r w:rsidR="00583DB7" w:rsidRPr="00F55126">
        <w:rPr>
          <w:color w:val="000000"/>
          <w:sz w:val="26"/>
          <w:szCs w:val="26"/>
        </w:rPr>
        <w:t xml:space="preserve"> Слободского</w:t>
      </w:r>
      <w:r w:rsidRPr="00F55126">
        <w:rPr>
          <w:color w:val="000000"/>
          <w:sz w:val="26"/>
          <w:szCs w:val="26"/>
        </w:rPr>
        <w:t xml:space="preserve"> сельского поселения</w:t>
      </w:r>
      <w:r w:rsidRPr="00F55126">
        <w:rPr>
          <w:sz w:val="26"/>
          <w:szCs w:val="26"/>
        </w:rPr>
        <w:t>.</w:t>
      </w:r>
    </w:p>
    <w:p w14:paraId="262C19F4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Общий объем средств, необходимых для финансирования Программы, составляет </w:t>
      </w:r>
      <w:r w:rsidR="007B56FC">
        <w:rPr>
          <w:sz w:val="26"/>
          <w:szCs w:val="26"/>
        </w:rPr>
        <w:t>0</w:t>
      </w:r>
      <w:r w:rsidRPr="00F55126">
        <w:rPr>
          <w:sz w:val="26"/>
          <w:szCs w:val="26"/>
        </w:rPr>
        <w:t>,0 тыс. руб., в том числе по годам:</w:t>
      </w:r>
    </w:p>
    <w:p w14:paraId="262C19F5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2020 год – 0 тыс. руб.;</w:t>
      </w:r>
    </w:p>
    <w:p w14:paraId="262C19F6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2021 год – 0,0 тыс. руб.;</w:t>
      </w:r>
    </w:p>
    <w:p w14:paraId="262C19F7" w14:textId="77777777" w:rsidR="005316FA" w:rsidRDefault="00B26D4D" w:rsidP="00531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2022 год – 0,0 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</w:p>
    <w:p w14:paraId="262C19F8" w14:textId="77777777" w:rsidR="00B26D4D" w:rsidRDefault="007B56FC" w:rsidP="00531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2023 год – 0</w:t>
      </w:r>
      <w:r w:rsidR="00B26D4D">
        <w:rPr>
          <w:sz w:val="26"/>
          <w:szCs w:val="26"/>
        </w:rPr>
        <w:t xml:space="preserve">,0 </w:t>
      </w:r>
      <w:proofErr w:type="spellStart"/>
      <w:r w:rsidR="00B26D4D">
        <w:rPr>
          <w:sz w:val="26"/>
          <w:szCs w:val="26"/>
        </w:rPr>
        <w:t>тыс.руб</w:t>
      </w:r>
      <w:proofErr w:type="spellEnd"/>
      <w:r w:rsidR="00B26D4D">
        <w:rPr>
          <w:sz w:val="26"/>
          <w:szCs w:val="26"/>
        </w:rPr>
        <w:t>.</w:t>
      </w:r>
    </w:p>
    <w:p w14:paraId="262C19F9" w14:textId="77777777" w:rsidR="00F55126" w:rsidRPr="00F55126" w:rsidRDefault="00F55126" w:rsidP="005316FA">
      <w:pPr>
        <w:jc w:val="both"/>
        <w:rPr>
          <w:sz w:val="26"/>
          <w:szCs w:val="26"/>
        </w:rPr>
      </w:pPr>
    </w:p>
    <w:p w14:paraId="262C19FA" w14:textId="77777777"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5. Механизм реализации программы</w:t>
      </w:r>
      <w:r w:rsidR="00583DB7" w:rsidRPr="00F55126">
        <w:rPr>
          <w:bCs/>
          <w:i/>
          <w:sz w:val="26"/>
          <w:szCs w:val="26"/>
        </w:rPr>
        <w:t xml:space="preserve"> </w:t>
      </w:r>
      <w:r w:rsidRPr="00F55126">
        <w:rPr>
          <w:bCs/>
          <w:i/>
          <w:sz w:val="26"/>
          <w:szCs w:val="26"/>
        </w:rPr>
        <w:t>и контроль за ходом ее реализации</w:t>
      </w:r>
    </w:p>
    <w:p w14:paraId="262C19FB" w14:textId="77777777" w:rsidR="005316FA" w:rsidRPr="00F55126" w:rsidRDefault="005316FA" w:rsidP="005316FA">
      <w:pPr>
        <w:ind w:firstLine="709"/>
        <w:jc w:val="both"/>
        <w:rPr>
          <w:sz w:val="26"/>
          <w:szCs w:val="26"/>
        </w:rPr>
      </w:pPr>
    </w:p>
    <w:p w14:paraId="262C19FC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Управление реализацией Программы в целом осуществляется Администрацией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в установленном порядке.</w:t>
      </w:r>
    </w:p>
    <w:p w14:paraId="262C19FD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несет ответственность за реализацию Программы в целом, осуществляет координацию деятельности исполнителей Программы по реализации программных мероприятий, а также по целевому и эффективному расходованию бюджетных средств.</w:t>
      </w:r>
    </w:p>
    <w:p w14:paraId="262C19FE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в соответствии с действующим законодательством.</w:t>
      </w:r>
    </w:p>
    <w:p w14:paraId="262C19FF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Заказчиком Программы и распорядителем средств является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 </w:t>
      </w:r>
    </w:p>
    <w:p w14:paraId="262C1A00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Исполнители программных мероприятий:</w:t>
      </w:r>
    </w:p>
    <w:p w14:paraId="262C1A01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-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поселения;</w:t>
      </w:r>
    </w:p>
    <w:p w14:paraId="262C1A02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 Контроль, за выполнением программных мероприятий, осуществляет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14:paraId="262C1A03" w14:textId="77777777" w:rsidR="00F55126" w:rsidRDefault="00F55126" w:rsidP="005316FA">
      <w:pPr>
        <w:jc w:val="center"/>
        <w:rPr>
          <w:bCs/>
          <w:i/>
          <w:sz w:val="26"/>
          <w:szCs w:val="26"/>
        </w:rPr>
      </w:pPr>
    </w:p>
    <w:p w14:paraId="262C1A04" w14:textId="77777777"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6. Оценка результативности реализации Программы</w:t>
      </w:r>
    </w:p>
    <w:p w14:paraId="262C1A05" w14:textId="77777777" w:rsidR="00F55126" w:rsidRPr="00F55126" w:rsidRDefault="00F55126" w:rsidP="005316FA">
      <w:pPr>
        <w:jc w:val="center"/>
        <w:rPr>
          <w:i/>
          <w:sz w:val="26"/>
          <w:szCs w:val="26"/>
        </w:rPr>
      </w:pPr>
    </w:p>
    <w:p w14:paraId="262C1A06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направлена на развитие мер социальной поддержки инвалидов и других маломобильных групп населения, на создание им равных возможностей для участия в жизни общества</w:t>
      </w:r>
    </w:p>
    <w:p w14:paraId="262C1A07" w14:textId="77777777"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Реализация мероприятий, предусмотренных Программой, позволит:</w:t>
      </w:r>
    </w:p>
    <w:p w14:paraId="262C1A08" w14:textId="77777777" w:rsidR="005316FA" w:rsidRPr="00F55126" w:rsidRDefault="005316FA" w:rsidP="005316FA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создать доступную среду для инвалидов и других маломобильных групп населения.</w:t>
      </w:r>
    </w:p>
    <w:p w14:paraId="262C1A09" w14:textId="77777777" w:rsidR="005316FA" w:rsidRDefault="005316FA" w:rsidP="005316FA">
      <w:r>
        <w:rPr>
          <w:sz w:val="20"/>
          <w:szCs w:val="20"/>
        </w:rPr>
        <w:br w:type="textWrapping" w:clear="all"/>
      </w:r>
    </w:p>
    <w:p w14:paraId="262C1A0A" w14:textId="77777777"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14:paraId="262C1A0B" w14:textId="77777777"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14:paraId="262C1A0C" w14:textId="77777777"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14:paraId="262C1A0D" w14:textId="77777777"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14:paraId="262C1A0E" w14:textId="77777777"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14:paraId="262C1A0F" w14:textId="77777777" w:rsidR="005316FA" w:rsidRDefault="005316FA" w:rsidP="005316FA">
      <w:pPr>
        <w:rPr>
          <w:sz w:val="20"/>
          <w:szCs w:val="20"/>
        </w:rPr>
        <w:sectPr w:rsidR="005316FA">
          <w:pgSz w:w="11906" w:h="16838"/>
          <w:pgMar w:top="1134" w:right="851" w:bottom="1134" w:left="1701" w:header="709" w:footer="709" w:gutter="0"/>
          <w:cols w:space="720"/>
        </w:sectPr>
      </w:pPr>
    </w:p>
    <w:p w14:paraId="262C1A10" w14:textId="77777777" w:rsidR="005316FA" w:rsidRDefault="005316FA" w:rsidP="005316FA">
      <w:pPr>
        <w:ind w:left="8505"/>
      </w:pPr>
      <w:r>
        <w:lastRenderedPageBreak/>
        <w:t xml:space="preserve">Приложение к муниципальной программе </w:t>
      </w:r>
    </w:p>
    <w:p w14:paraId="262C1A11" w14:textId="77777777" w:rsidR="00F55126" w:rsidRDefault="005316FA" w:rsidP="005316FA">
      <w:pPr>
        <w:ind w:left="8505"/>
      </w:pPr>
      <w:r>
        <w:t xml:space="preserve">«Доступная среда для инвалидов на территории </w:t>
      </w:r>
      <w:r w:rsidR="00557057">
        <w:t>Слободского</w:t>
      </w:r>
      <w:r>
        <w:t xml:space="preserve"> </w:t>
      </w:r>
    </w:p>
    <w:p w14:paraId="262C1A12" w14:textId="77777777" w:rsidR="005316FA" w:rsidRDefault="005316FA" w:rsidP="005316FA">
      <w:pPr>
        <w:ind w:left="8505"/>
      </w:pPr>
      <w:r>
        <w:t>сельского поселения на 2020-202</w:t>
      </w:r>
      <w:r w:rsidR="00B26D4D">
        <w:t>3</w:t>
      </w:r>
      <w:r>
        <w:t xml:space="preserve"> годы»</w:t>
      </w:r>
    </w:p>
    <w:p w14:paraId="262C1A13" w14:textId="77777777" w:rsidR="005316FA" w:rsidRDefault="005316FA" w:rsidP="005316FA">
      <w:pPr>
        <w:spacing w:before="100" w:beforeAutospacing="1"/>
        <w:jc w:val="center"/>
      </w:pPr>
      <w:r>
        <w:rPr>
          <w:bCs/>
          <w:i/>
        </w:rPr>
        <w:t>СИСТЕМА МЕРОПРИЯТИЙ ПРОГРАММЫ</w:t>
      </w:r>
    </w:p>
    <w:tbl>
      <w:tblPr>
        <w:tblW w:w="15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135"/>
        <w:gridCol w:w="1800"/>
        <w:gridCol w:w="242"/>
        <w:gridCol w:w="1378"/>
        <w:gridCol w:w="900"/>
        <w:gridCol w:w="900"/>
        <w:gridCol w:w="900"/>
        <w:gridCol w:w="2520"/>
      </w:tblGrid>
      <w:tr w:rsidR="005316FA" w14:paraId="262C1A19" w14:textId="77777777" w:rsidTr="008701AD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14" w14:textId="77777777" w:rsidR="005316FA" w:rsidRDefault="005316FA">
            <w:pPr>
              <w:jc w:val="center"/>
            </w:pPr>
            <w:r>
              <w:rPr>
                <w:bCs/>
                <w:sz w:val="20"/>
              </w:rPr>
              <w:t>№ п\п</w:t>
            </w:r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15" w14:textId="77777777" w:rsidR="005316FA" w:rsidRDefault="005316FA">
            <w:pPr>
              <w:jc w:val="center"/>
            </w:pPr>
            <w:r>
              <w:rPr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16" w14:textId="77777777" w:rsidR="005316FA" w:rsidRDefault="005316FA">
            <w:pPr>
              <w:jc w:val="center"/>
            </w:pPr>
            <w:r>
              <w:rPr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17" w14:textId="77777777" w:rsidR="005316FA" w:rsidRDefault="005316FA">
            <w:pPr>
              <w:jc w:val="center"/>
            </w:pPr>
            <w:r>
              <w:rPr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18" w14:textId="77777777" w:rsidR="005316FA" w:rsidRDefault="005316FA">
            <w:pPr>
              <w:jc w:val="center"/>
            </w:pPr>
            <w:r>
              <w:rPr>
                <w:bCs/>
                <w:sz w:val="20"/>
              </w:rPr>
              <w:t>Исполнитель мероприятия Программы</w:t>
            </w:r>
          </w:p>
        </w:tc>
      </w:tr>
      <w:tr w:rsidR="005316FA" w14:paraId="262C1A20" w14:textId="77777777" w:rsidTr="008701AD">
        <w:trPr>
          <w:trHeight w:val="51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C1A1A" w14:textId="77777777" w:rsidR="005316FA" w:rsidRDefault="005316FA"/>
        </w:tc>
        <w:tc>
          <w:tcPr>
            <w:tcW w:w="6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C1A1B" w14:textId="77777777" w:rsidR="005316FA" w:rsidRDefault="005316FA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C1A1C" w14:textId="77777777" w:rsidR="005316FA" w:rsidRDefault="005316FA"/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1D" w14:textId="77777777" w:rsidR="005316FA" w:rsidRDefault="005316FA">
            <w:pPr>
              <w:jc w:val="center"/>
            </w:pPr>
            <w:r>
              <w:rPr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1E" w14:textId="77777777" w:rsidR="005316FA" w:rsidRDefault="005316FA">
            <w:pPr>
              <w:jc w:val="center"/>
            </w:pPr>
            <w:r>
              <w:rPr>
                <w:bCs/>
                <w:sz w:val="20"/>
              </w:rPr>
              <w:t>в том числе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C1A1F" w14:textId="77777777" w:rsidR="005316FA" w:rsidRDefault="005316FA"/>
        </w:tc>
      </w:tr>
      <w:tr w:rsidR="005316FA" w14:paraId="262C1A29" w14:textId="77777777" w:rsidTr="008701AD">
        <w:trPr>
          <w:trHeight w:val="48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C1A21" w14:textId="77777777" w:rsidR="005316FA" w:rsidRDefault="005316FA"/>
        </w:tc>
        <w:tc>
          <w:tcPr>
            <w:tcW w:w="6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C1A22" w14:textId="77777777" w:rsidR="005316FA" w:rsidRDefault="005316FA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C1A23" w14:textId="77777777" w:rsidR="005316FA" w:rsidRDefault="005316FA"/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C1A24" w14:textId="77777777" w:rsidR="005316FA" w:rsidRDefault="005316FA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25" w14:textId="77777777" w:rsidR="005316FA" w:rsidRDefault="005316FA">
            <w:pPr>
              <w:jc w:val="center"/>
            </w:pPr>
            <w:r>
              <w:rPr>
                <w:bCs/>
                <w:sz w:val="20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26" w14:textId="77777777" w:rsidR="005316FA" w:rsidRDefault="005316FA">
            <w:pPr>
              <w:jc w:val="center"/>
            </w:pPr>
            <w:r>
              <w:rPr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27" w14:textId="77777777" w:rsidR="005316FA" w:rsidRDefault="005316FA">
            <w:pPr>
              <w:jc w:val="center"/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2C1A28" w14:textId="77777777" w:rsidR="005316FA" w:rsidRDefault="005316FA"/>
        </w:tc>
      </w:tr>
      <w:tr w:rsidR="005316FA" w14:paraId="262C1A2B" w14:textId="77777777" w:rsidTr="008701AD">
        <w:trPr>
          <w:trHeight w:val="413"/>
        </w:trPr>
        <w:tc>
          <w:tcPr>
            <w:tcW w:w="154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2A" w14:textId="77777777" w:rsidR="005316FA" w:rsidRDefault="005316F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316FA" w14:paraId="262C1A2D" w14:textId="77777777" w:rsidTr="008701AD">
        <w:trPr>
          <w:trHeight w:val="315"/>
        </w:trPr>
        <w:tc>
          <w:tcPr>
            <w:tcW w:w="154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2C" w14:textId="77777777" w:rsidR="005316FA" w:rsidRDefault="005316FA" w:rsidP="00557057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Комплекс мероприятий по формированию доступной среды жизнедеятельности в </w:t>
            </w:r>
            <w:r w:rsidR="00557057">
              <w:rPr>
                <w:bCs/>
                <w:i/>
              </w:rPr>
              <w:t>Слободском</w:t>
            </w:r>
            <w:r>
              <w:rPr>
                <w:bCs/>
                <w:i/>
              </w:rPr>
              <w:t xml:space="preserve"> сельском поселении</w:t>
            </w:r>
          </w:p>
        </w:tc>
      </w:tr>
      <w:tr w:rsidR="008701AD" w14:paraId="262C1A36" w14:textId="77777777" w:rsidTr="008701AD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2E" w14:textId="77777777" w:rsidR="008701AD" w:rsidRDefault="008701AD">
            <w:pPr>
              <w:jc w:val="center"/>
            </w:pPr>
            <w:r>
              <w:t>1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2F" w14:textId="77777777" w:rsidR="008701AD" w:rsidRDefault="008701AD" w:rsidP="00B26D4D">
            <w:r>
              <w:t>Оборудование поручнями входных групп административного здания, муниципальных учреждений Слободского сельского поселения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30" w14:textId="77777777" w:rsidR="008701AD" w:rsidRDefault="008701AD" w:rsidP="008701AD">
            <w:pPr>
              <w:jc w:val="center"/>
            </w:pPr>
            <w:r>
              <w:rPr>
                <w:sz w:val="20"/>
                <w:szCs w:val="20"/>
              </w:rPr>
              <w:t>2020-2023 годы, всего, в том числе: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31" w14:textId="77777777" w:rsidR="008701AD" w:rsidRPr="00557057" w:rsidRDefault="007B56FC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32" w14:textId="77777777" w:rsidR="008701AD" w:rsidRPr="00557057" w:rsidRDefault="008701AD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33" w14:textId="77777777" w:rsidR="008701AD" w:rsidRPr="00557057" w:rsidRDefault="008701AD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34" w14:textId="77777777" w:rsidR="008701AD" w:rsidRPr="00557057" w:rsidRDefault="007B56FC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35" w14:textId="77777777" w:rsidR="008701AD" w:rsidRDefault="008701AD" w:rsidP="00557057">
            <w:pPr>
              <w:jc w:val="center"/>
            </w:pPr>
            <w:r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701AD" w14:paraId="262C1A3F" w14:textId="77777777" w:rsidTr="008701AD">
        <w:trPr>
          <w:trHeight w:val="10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2C1A37" w14:textId="77777777"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C1A38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39" w14:textId="77777777"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3A" w14:textId="77777777"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3B" w14:textId="77777777"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3C" w14:textId="77777777"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3D" w14:textId="77777777"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2C1A3E" w14:textId="77777777" w:rsidR="008701AD" w:rsidRDefault="008701AD"/>
        </w:tc>
      </w:tr>
      <w:tr w:rsidR="008701AD" w14:paraId="262C1A48" w14:textId="77777777" w:rsidTr="008701AD">
        <w:trPr>
          <w:trHeight w:val="21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2C1A40" w14:textId="77777777"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C1A41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42" w14:textId="77777777"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43" w14:textId="77777777"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44" w14:textId="77777777"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45" w14:textId="77777777"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46" w14:textId="77777777"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2C1A47" w14:textId="77777777" w:rsidR="008701AD" w:rsidRDefault="008701AD"/>
        </w:tc>
      </w:tr>
      <w:tr w:rsidR="008701AD" w14:paraId="262C1A51" w14:textId="77777777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2C1A49" w14:textId="77777777"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C1A4A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4B" w14:textId="77777777"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4C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4D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4E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4F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2C1A50" w14:textId="77777777" w:rsidR="008701AD" w:rsidRDefault="008701AD"/>
        </w:tc>
      </w:tr>
      <w:tr w:rsidR="008701AD" w14:paraId="262C1A5A" w14:textId="77777777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2C1A52" w14:textId="77777777"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2C1A53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54" w14:textId="77777777"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55" w14:textId="77777777" w:rsidR="008701AD" w:rsidRPr="00557057" w:rsidRDefault="007B56F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01A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56" w14:textId="77777777"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57" w14:textId="77777777"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58" w14:textId="77777777" w:rsidR="008701AD" w:rsidRPr="00557057" w:rsidRDefault="007B56FC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C1A59" w14:textId="77777777" w:rsidR="008701AD" w:rsidRDefault="008701AD"/>
        </w:tc>
      </w:tr>
      <w:tr w:rsidR="008701AD" w14:paraId="262C1A63" w14:textId="77777777" w:rsidTr="008701AD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5B" w14:textId="77777777" w:rsidR="008701AD" w:rsidRDefault="008701AD">
            <w:pPr>
              <w:spacing w:line="151" w:lineRule="atLeast"/>
              <w:jc w:val="center"/>
            </w:pPr>
            <w: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5C" w14:textId="77777777" w:rsidR="008701AD" w:rsidRDefault="008701AD" w:rsidP="00B26D4D">
            <w:pPr>
              <w:spacing w:line="151" w:lineRule="atLeast"/>
            </w:pPr>
            <w:r>
              <w:t xml:space="preserve">Устройство «кнопки вызова»  на административном здании Слободского сельского поселения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5D" w14:textId="77777777" w:rsidR="008701AD" w:rsidRDefault="008701AD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2020-2023 годы, всего,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5E" w14:textId="77777777" w:rsidR="008701AD" w:rsidRPr="00557057" w:rsidRDefault="007B56FC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5F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60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61" w14:textId="77777777" w:rsidR="008701AD" w:rsidRPr="00557057" w:rsidRDefault="007B56FC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62" w14:textId="77777777" w:rsidR="008701AD" w:rsidRDefault="008701AD" w:rsidP="00557057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701AD" w14:paraId="262C1A6C" w14:textId="77777777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2C1A64" w14:textId="77777777"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2C1A65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66" w14:textId="77777777"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67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68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69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6A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2C1A6B" w14:textId="77777777" w:rsidR="008701AD" w:rsidRDefault="008701AD"/>
        </w:tc>
      </w:tr>
      <w:tr w:rsidR="008701AD" w14:paraId="262C1A75" w14:textId="77777777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2C1A6D" w14:textId="77777777"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2C1A6E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6F" w14:textId="77777777"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70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71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72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73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2C1A74" w14:textId="77777777" w:rsidR="008701AD" w:rsidRDefault="008701AD"/>
        </w:tc>
      </w:tr>
      <w:tr w:rsidR="008701AD" w14:paraId="262C1A7E" w14:textId="77777777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2C1A76" w14:textId="77777777"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2C1A77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78" w14:textId="77777777"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79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7A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7B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7C" w14:textId="77777777"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2C1A7D" w14:textId="77777777" w:rsidR="008701AD" w:rsidRDefault="008701AD"/>
        </w:tc>
      </w:tr>
      <w:tr w:rsidR="008701AD" w14:paraId="262C1A87" w14:textId="77777777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C1A7F" w14:textId="77777777" w:rsidR="008701AD" w:rsidRDefault="008701AD"/>
        </w:tc>
        <w:tc>
          <w:tcPr>
            <w:tcW w:w="613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62C1A80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81" w14:textId="77777777" w:rsidR="008701AD" w:rsidRDefault="008701AD" w:rsidP="00650A9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82" w14:textId="77777777" w:rsidR="008701AD" w:rsidRPr="00557057" w:rsidRDefault="007B56FC" w:rsidP="00650A9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01A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83" w14:textId="77777777"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84" w14:textId="77777777"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85" w14:textId="77777777" w:rsidR="008701AD" w:rsidRPr="00557057" w:rsidRDefault="007B56FC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0</w:t>
            </w:r>
            <w:r w:rsidR="008701AD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2C1A86" w14:textId="77777777" w:rsidR="008701AD" w:rsidRDefault="008701AD"/>
        </w:tc>
      </w:tr>
      <w:tr w:rsidR="008701AD" w14:paraId="262C1A91" w14:textId="77777777" w:rsidTr="008701AD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88" w14:textId="77777777" w:rsidR="008701AD" w:rsidRDefault="008701AD" w:rsidP="00650A9C">
            <w:pPr>
              <w:jc w:val="center"/>
            </w:pPr>
          </w:p>
          <w:p w14:paraId="262C1A89" w14:textId="77777777" w:rsidR="008701AD" w:rsidRDefault="008701AD" w:rsidP="00650A9C">
            <w:pPr>
              <w:jc w:val="center"/>
            </w:pPr>
            <w:r>
              <w:t>3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8A" w14:textId="77777777" w:rsidR="008701AD" w:rsidRDefault="008701AD" w:rsidP="008701AD">
            <w:r>
              <w:t>Устройство полос для контрастной маркировки лестниц в  административном здании Слободского сельского поселения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8B" w14:textId="77777777" w:rsidR="008701AD" w:rsidRDefault="008701AD" w:rsidP="008701AD">
            <w:pPr>
              <w:jc w:val="center"/>
            </w:pPr>
            <w:r>
              <w:rPr>
                <w:sz w:val="20"/>
                <w:szCs w:val="20"/>
              </w:rPr>
              <w:t>2020-2023 годы, всего, в том числе: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8C" w14:textId="77777777"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8D" w14:textId="77777777"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8E" w14:textId="77777777"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8F" w14:textId="77777777"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90" w14:textId="77777777" w:rsidR="008701AD" w:rsidRDefault="008701AD" w:rsidP="00650A9C">
            <w:pPr>
              <w:jc w:val="center"/>
            </w:pPr>
            <w:r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701AD" w14:paraId="262C1A9A" w14:textId="77777777" w:rsidTr="008701AD">
        <w:trPr>
          <w:trHeight w:val="10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2C1A92" w14:textId="77777777"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C1A93" w14:textId="77777777"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94" w14:textId="77777777" w:rsidR="008701AD" w:rsidRDefault="008701AD" w:rsidP="00650A9C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95" w14:textId="77777777"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96" w14:textId="77777777"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97" w14:textId="77777777"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98" w14:textId="77777777"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2C1A99" w14:textId="77777777" w:rsidR="008701AD" w:rsidRDefault="008701AD" w:rsidP="00650A9C"/>
        </w:tc>
      </w:tr>
      <w:tr w:rsidR="008701AD" w14:paraId="262C1AA3" w14:textId="77777777" w:rsidTr="008701AD">
        <w:trPr>
          <w:trHeight w:val="21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2C1A9B" w14:textId="77777777"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C1A9C" w14:textId="77777777"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9D" w14:textId="77777777" w:rsidR="008701AD" w:rsidRDefault="008701AD" w:rsidP="00650A9C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9E" w14:textId="77777777"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9F" w14:textId="77777777"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A0" w14:textId="77777777"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A1" w14:textId="77777777"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2C1AA2" w14:textId="77777777" w:rsidR="008701AD" w:rsidRDefault="008701AD" w:rsidP="00650A9C"/>
        </w:tc>
      </w:tr>
      <w:tr w:rsidR="008701AD" w14:paraId="262C1AAC" w14:textId="77777777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62C1AA4" w14:textId="77777777"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2C1AA5" w14:textId="77777777"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A6" w14:textId="77777777" w:rsidR="008701AD" w:rsidRDefault="008701AD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A7" w14:textId="77777777"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A8" w14:textId="77777777"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A9" w14:textId="77777777"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AA" w14:textId="77777777"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2C1AAB" w14:textId="77777777" w:rsidR="008701AD" w:rsidRDefault="008701AD" w:rsidP="00650A9C"/>
        </w:tc>
      </w:tr>
      <w:tr w:rsidR="008701AD" w14:paraId="262C1AB5" w14:textId="77777777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62C1AAD" w14:textId="77777777"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62C1AAE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AF" w14:textId="77777777"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B0" w14:textId="77777777" w:rsidR="008701AD" w:rsidRPr="00557057" w:rsidRDefault="007B56F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01A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B1" w14:textId="77777777"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B2" w14:textId="77777777"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B3" w14:textId="77777777" w:rsidR="008701AD" w:rsidRPr="00557057" w:rsidRDefault="007B56FC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2C1AB4" w14:textId="77777777" w:rsidR="008701AD" w:rsidRDefault="008701AD"/>
        </w:tc>
      </w:tr>
      <w:tr w:rsidR="008701AD" w14:paraId="262C1ABE" w14:textId="77777777" w:rsidTr="0019621A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B6" w14:textId="77777777" w:rsidR="008701AD" w:rsidRDefault="008701AD">
            <w:pPr>
              <w:spacing w:line="151" w:lineRule="atLeast"/>
            </w:pPr>
            <w: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B7" w14:textId="77777777" w:rsidR="008701AD" w:rsidRDefault="008701AD">
            <w:pPr>
              <w:spacing w:line="151" w:lineRule="atLeast"/>
            </w:pPr>
            <w:r>
              <w:rPr>
                <w:bCs/>
                <w:sz w:val="20"/>
              </w:rPr>
              <w:t>ВСЕГО ПО ПРОГРАММЕ: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B8" w14:textId="77777777" w:rsidR="008701AD" w:rsidRDefault="008701AD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2020-2023 годы, всего,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B9" w14:textId="77777777" w:rsidR="008701AD" w:rsidRDefault="007B56F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</w:t>
            </w:r>
            <w:r w:rsidR="008701AD">
              <w:rPr>
                <w:bCs/>
                <w:sz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BA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BB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BC" w14:textId="77777777" w:rsidR="008701AD" w:rsidRDefault="007B56F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</w:t>
            </w:r>
            <w:r w:rsidR="008701AD">
              <w:rPr>
                <w:bCs/>
                <w:sz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C1ABD" w14:textId="77777777" w:rsidR="008701AD" w:rsidRDefault="008701AD" w:rsidP="00650A9C">
            <w:pPr>
              <w:jc w:val="center"/>
            </w:pPr>
            <w:r>
              <w:rPr>
                <w:sz w:val="20"/>
                <w:szCs w:val="20"/>
              </w:rPr>
              <w:t>Администрация Слободского сельского поселения</w:t>
            </w:r>
          </w:p>
        </w:tc>
      </w:tr>
      <w:tr w:rsidR="008701AD" w14:paraId="262C1AC7" w14:textId="77777777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2C1ABF" w14:textId="77777777"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2C1AC0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C1" w14:textId="77777777"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C2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C3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C4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C5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2C1AC6" w14:textId="77777777"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14:paraId="262C1AD0" w14:textId="77777777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2C1AC8" w14:textId="77777777"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2C1AC9" w14:textId="77777777"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CA" w14:textId="77777777"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CB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CC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CD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CE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14:paraId="262C1ACF" w14:textId="77777777"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14:paraId="262C1AD9" w14:textId="77777777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2C1AD1" w14:textId="77777777" w:rsidR="008701AD" w:rsidRDefault="008701AD"/>
        </w:tc>
        <w:tc>
          <w:tcPr>
            <w:tcW w:w="6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62C1AD2" w14:textId="77777777" w:rsidR="008701AD" w:rsidRDefault="008701AD"/>
        </w:tc>
        <w:tc>
          <w:tcPr>
            <w:tcW w:w="2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D3" w14:textId="77777777"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D4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D5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C1AD6" w14:textId="77777777"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C1AD7" w14:textId="77777777" w:rsidR="008701AD" w:rsidRDefault="008701AD">
            <w:pPr>
              <w:jc w:val="center"/>
              <w:rPr>
                <w:sz w:val="20"/>
                <w:szCs w:val="20"/>
                <w:highlight w:val="yellow"/>
              </w:rPr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14:paraId="262C1AD8" w14:textId="77777777"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14:paraId="262C1AE2" w14:textId="77777777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C1ADA" w14:textId="77777777" w:rsidR="008701AD" w:rsidRDefault="008701AD"/>
        </w:tc>
        <w:tc>
          <w:tcPr>
            <w:tcW w:w="6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C1ADB" w14:textId="77777777" w:rsidR="008701AD" w:rsidRDefault="008701AD"/>
        </w:tc>
        <w:tc>
          <w:tcPr>
            <w:tcW w:w="2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DC" w14:textId="77777777"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DD" w14:textId="77777777" w:rsidR="008701AD" w:rsidRDefault="007B56FC">
            <w:pPr>
              <w:spacing w:line="151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701AD">
              <w:rPr>
                <w:bCs/>
                <w:sz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DE" w14:textId="77777777" w:rsidR="008701AD" w:rsidRDefault="008701AD" w:rsidP="00650A9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C1ADF" w14:textId="77777777" w:rsidR="008701AD" w:rsidRDefault="008701AD" w:rsidP="00650A9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C1AE0" w14:textId="77777777" w:rsidR="008701AD" w:rsidRPr="00557057" w:rsidRDefault="007B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01AD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62C1AE1" w14:textId="77777777" w:rsidR="008701AD" w:rsidRDefault="008701AD">
            <w:pPr>
              <w:rPr>
                <w:sz w:val="22"/>
                <w:szCs w:val="22"/>
              </w:rPr>
            </w:pPr>
          </w:p>
        </w:tc>
      </w:tr>
    </w:tbl>
    <w:p w14:paraId="262C1AE3" w14:textId="77777777" w:rsidR="005316FA" w:rsidRDefault="005316FA" w:rsidP="005316FA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62C1AE4" w14:textId="77777777" w:rsidR="0096665E" w:rsidRPr="007D18B4" w:rsidRDefault="0096665E" w:rsidP="0096665E">
      <w:pPr>
        <w:pStyle w:val="a5"/>
        <w:ind w:firstLine="0"/>
        <w:rPr>
          <w:b/>
          <w:sz w:val="28"/>
          <w:szCs w:val="28"/>
        </w:rPr>
      </w:pPr>
    </w:p>
    <w:sectPr w:rsidR="0096665E" w:rsidRPr="007D18B4" w:rsidSect="008701AD">
      <w:headerReference w:type="even" r:id="rId8"/>
      <w:headerReference w:type="default" r:id="rId9"/>
      <w:pgSz w:w="16840" w:h="11907" w:orient="landscape" w:code="9"/>
      <w:pgMar w:top="510" w:right="510" w:bottom="993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1AE9" w14:textId="77777777" w:rsidR="00622A7F" w:rsidRDefault="00622A7F">
      <w:r>
        <w:separator/>
      </w:r>
    </w:p>
  </w:endnote>
  <w:endnote w:type="continuationSeparator" w:id="0">
    <w:p w14:paraId="262C1AEA" w14:textId="77777777" w:rsidR="00622A7F" w:rsidRDefault="0062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C1AE7" w14:textId="77777777" w:rsidR="00622A7F" w:rsidRDefault="00622A7F">
      <w:r>
        <w:separator/>
      </w:r>
    </w:p>
  </w:footnote>
  <w:footnote w:type="continuationSeparator" w:id="0">
    <w:p w14:paraId="262C1AE8" w14:textId="77777777" w:rsidR="00622A7F" w:rsidRDefault="00622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1AEB" w14:textId="77777777" w:rsidR="00B55707" w:rsidRDefault="00B5570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2C1AEC" w14:textId="77777777" w:rsidR="00B55707" w:rsidRDefault="00B5570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1AED" w14:textId="77777777" w:rsidR="00B55707" w:rsidRDefault="00B5570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01AD">
      <w:rPr>
        <w:rStyle w:val="a9"/>
        <w:noProof/>
      </w:rPr>
      <w:t>- 6 -</w:t>
    </w:r>
    <w:r>
      <w:rPr>
        <w:rStyle w:val="a9"/>
      </w:rPr>
      <w:fldChar w:fldCharType="end"/>
    </w:r>
  </w:p>
  <w:p w14:paraId="262C1AEE" w14:textId="77777777" w:rsidR="00B55707" w:rsidRDefault="00B55707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14:paraId="262C1AEF" w14:textId="77777777" w:rsidR="00B55707" w:rsidRDefault="00B5570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 w15:restartNumberingAfterBreak="0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5" w15:restartNumberingAfterBreak="0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 w15:restartNumberingAfterBreak="0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 w15:restartNumberingAfterBreak="0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9" w15:restartNumberingAfterBreak="0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4" w15:restartNumberingAfterBreak="0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 w15:restartNumberingAfterBreak="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0" w15:restartNumberingAfterBreak="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 w15:restartNumberingAfterBreak="0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 w15:restartNumberingAfterBreak="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 w16cid:durableId="62458010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0548328">
    <w:abstractNumId w:val="20"/>
  </w:num>
  <w:num w:numId="3" w16cid:durableId="373429695">
    <w:abstractNumId w:val="9"/>
  </w:num>
  <w:num w:numId="4" w16cid:durableId="1628897943">
    <w:abstractNumId w:val="26"/>
  </w:num>
  <w:num w:numId="5" w16cid:durableId="96871942">
    <w:abstractNumId w:val="38"/>
  </w:num>
  <w:num w:numId="6" w16cid:durableId="837160128">
    <w:abstractNumId w:val="23"/>
  </w:num>
  <w:num w:numId="7" w16cid:durableId="970550973">
    <w:abstractNumId w:val="14"/>
  </w:num>
  <w:num w:numId="8" w16cid:durableId="1609579173">
    <w:abstractNumId w:val="37"/>
  </w:num>
  <w:num w:numId="9" w16cid:durableId="1309213061">
    <w:abstractNumId w:val="1"/>
  </w:num>
  <w:num w:numId="10" w16cid:durableId="2954558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0427559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70396825">
    <w:abstractNumId w:val="34"/>
  </w:num>
  <w:num w:numId="13" w16cid:durableId="10489169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22762788">
    <w:abstractNumId w:val="2"/>
  </w:num>
  <w:num w:numId="15" w16cid:durableId="1673727231">
    <w:abstractNumId w:val="11"/>
  </w:num>
  <w:num w:numId="16" w16cid:durableId="121381177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12091640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4801701">
    <w:abstractNumId w:val="15"/>
  </w:num>
  <w:num w:numId="19" w16cid:durableId="1075736668">
    <w:abstractNumId w:val="32"/>
  </w:num>
  <w:num w:numId="20" w16cid:durableId="1553955672">
    <w:abstractNumId w:val="7"/>
  </w:num>
  <w:num w:numId="21" w16cid:durableId="1581521482">
    <w:abstractNumId w:val="12"/>
  </w:num>
  <w:num w:numId="22" w16cid:durableId="1035157405">
    <w:abstractNumId w:val="31"/>
  </w:num>
  <w:num w:numId="23" w16cid:durableId="1684015911">
    <w:abstractNumId w:val="28"/>
  </w:num>
  <w:num w:numId="24" w16cid:durableId="2101640034">
    <w:abstractNumId w:val="0"/>
  </w:num>
  <w:num w:numId="25" w16cid:durableId="1313755243">
    <w:abstractNumId w:val="13"/>
  </w:num>
  <w:num w:numId="26" w16cid:durableId="1730566631">
    <w:abstractNumId w:val="3"/>
  </w:num>
  <w:num w:numId="27" w16cid:durableId="66808354">
    <w:abstractNumId w:val="18"/>
  </w:num>
  <w:num w:numId="28" w16cid:durableId="21709090">
    <w:abstractNumId w:val="40"/>
  </w:num>
  <w:num w:numId="29" w16cid:durableId="1236669130">
    <w:abstractNumId w:val="29"/>
  </w:num>
  <w:num w:numId="30" w16cid:durableId="1673751414">
    <w:abstractNumId w:val="19"/>
  </w:num>
  <w:num w:numId="31" w16cid:durableId="1338579241">
    <w:abstractNumId w:val="35"/>
  </w:num>
  <w:num w:numId="32" w16cid:durableId="1700666986">
    <w:abstractNumId w:val="24"/>
  </w:num>
  <w:num w:numId="33" w16cid:durableId="1918519806">
    <w:abstractNumId w:val="22"/>
  </w:num>
  <w:num w:numId="34" w16cid:durableId="1209074490">
    <w:abstractNumId w:val="36"/>
  </w:num>
  <w:num w:numId="35" w16cid:durableId="2130123202">
    <w:abstractNumId w:val="16"/>
  </w:num>
  <w:num w:numId="36" w16cid:durableId="1133988309">
    <w:abstractNumId w:val="17"/>
  </w:num>
  <w:num w:numId="37" w16cid:durableId="217016053">
    <w:abstractNumId w:val="25"/>
  </w:num>
  <w:num w:numId="38" w16cid:durableId="653023057">
    <w:abstractNumId w:val="5"/>
  </w:num>
  <w:num w:numId="39" w16cid:durableId="9956916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210652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3904017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16FA"/>
    <w:rsid w:val="0053491C"/>
    <w:rsid w:val="005404A4"/>
    <w:rsid w:val="00542A24"/>
    <w:rsid w:val="00557057"/>
    <w:rsid w:val="00580317"/>
    <w:rsid w:val="00583DB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A7F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B56FC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01AD"/>
    <w:rsid w:val="00871E9E"/>
    <w:rsid w:val="008760F9"/>
    <w:rsid w:val="0087747E"/>
    <w:rsid w:val="008820F0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A6AE5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6D4D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9523C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1F82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14A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55126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C1989"/>
  <w15:docId w15:val="{0DBD9099-1F7D-4767-A390-D81B4D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3A84-9278-489C-BB39-736254A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Снежана Андреева</cp:lastModifiedBy>
  <cp:revision>2</cp:revision>
  <cp:lastPrinted>2024-04-19T13:00:00Z</cp:lastPrinted>
  <dcterms:created xsi:type="dcterms:W3CDTF">2024-04-24T06:10:00Z</dcterms:created>
  <dcterms:modified xsi:type="dcterms:W3CDTF">2024-04-24T06:10:00Z</dcterms:modified>
</cp:coreProperties>
</file>